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493F40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9. listopadu</w:t>
      </w:r>
      <w:r w:rsidR="00E2714C">
        <w:rPr>
          <w:b/>
          <w:bCs/>
          <w:sz w:val="32"/>
          <w:szCs w:val="32"/>
        </w:rPr>
        <w:t xml:space="preserve"> 2015 v 17.00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  Zahájení a volba návrhové komise, ověřovatelů zápisu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  Schválení programu schůze ZO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3.   Seznámení s plněním usnesení z 6. ZO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  Smlouva o právu provést stavbu mezi Obcí Bílá Lhota, Bílá Lhota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( vlastník nemovitosti) a Vlastou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Fišnarovou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, Řimice 24 –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napojení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na  vodovodní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řad a uložení vodovodní přípojky na pozemku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 736/1 v délce cca 5 m v </w:t>
      </w:r>
      <w:proofErr w:type="spellStart"/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Řimice 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   Smlouva o právu provést stavbu mezi Michalem Juříčkem a Markétou 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Juříčkovou, Hradečná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24 ( vlastníci pozemku) a Obcí Bílá Lhota,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Bílá Lhota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( stavebník) –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zatrubnění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stávající dešťové kanalizace 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284" w:hanging="28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na pozemku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56,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 57/1 v </w:t>
      </w:r>
      <w:proofErr w:type="spellStart"/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Hradečná u Bílé Lhoty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6.   Smlouva o právu provést stavbu mezi Michalem Juříčkem, Hradečná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24 ( vlastník pozemku) a Obcí Bílá Lhota, Bílá Lhota č.p. 1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( stavebník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–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zatrubnění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stávající dešťové kanalizace  na pozemku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 55 v </w:t>
      </w:r>
      <w:proofErr w:type="spellStart"/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Hradečná u Bílé Lhoty  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7.   Smlouva o právu provést stavbu mezi Ludmilou Vlčkovou, Oskava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58 ( vlastník pozemku) a Obcí Bílá Lhota, Bílá Lhota č.p. 1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( stavebník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–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zatrubnění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stávající dešťové kanalizace  na pozemku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51/10 a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 54 v </w:t>
      </w:r>
      <w:proofErr w:type="spellStart"/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Hradečná u Bílé Lhoty 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8.   Složení inventarizační komise pro inventarizaci majetku k 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31.12.2015</w:t>
      </w:r>
      <w:proofErr w:type="gramEnd"/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9.   Úprava rozpočtu č. 9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10. Smlouva o zřízení věcného břemene mezi ČEZ Distribuce a.s. se sídlem Děčín, Děčín IV-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Podmolky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Teplická 874/8 a obcí Bílá Lhota, Bílá Lhota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na pozemek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. 211 – ostatní plocha v 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Červená Lhota –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Hrabí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RD Křepelka – přípojka do 50 m </w:t>
      </w:r>
      <w:proofErr w:type="spell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NNk</w:t>
      </w:r>
      <w:proofErr w:type="spell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11. Stanovení ceny stočného od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1.1.2016</w:t>
      </w:r>
      <w:proofErr w:type="gramEnd"/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12. Informace o průběhu stavebních prací na </w:t>
      </w:r>
      <w:proofErr w:type="gramStart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>akci ,, Kanalizace</w:t>
      </w:r>
      <w:proofErr w:type="gramEnd"/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a ČOV  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Bílá Lhota“</w:t>
      </w:r>
    </w:p>
    <w:p w:rsidR="00E340C3" w:rsidRPr="00E340C3" w:rsidRDefault="00E340C3" w:rsidP="00E340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40C3">
        <w:rPr>
          <w:rFonts w:eastAsiaTheme="minorHAnsi"/>
          <w:b/>
          <w:color w:val="000000"/>
          <w:sz w:val="28"/>
          <w:szCs w:val="28"/>
          <w:lang w:eastAsia="en-US"/>
        </w:rPr>
        <w:t>13. Různé</w:t>
      </w:r>
    </w:p>
    <w:p w:rsidR="00E340C3" w:rsidRPr="00E340C3" w:rsidRDefault="00E340C3" w:rsidP="00E340C3">
      <w:pPr>
        <w:rPr>
          <w:b/>
          <w:sz w:val="28"/>
          <w:szCs w:val="28"/>
        </w:rPr>
      </w:pPr>
      <w:r w:rsidRPr="00E340C3">
        <w:rPr>
          <w:b/>
          <w:sz w:val="28"/>
          <w:szCs w:val="28"/>
        </w:rPr>
        <w:t>14. Diskuse</w:t>
      </w:r>
    </w:p>
    <w:p w:rsidR="00E2714C" w:rsidRDefault="00E340C3" w:rsidP="00E2714C">
      <w:pPr>
        <w:rPr>
          <w:b/>
          <w:sz w:val="28"/>
          <w:szCs w:val="28"/>
        </w:rPr>
      </w:pPr>
      <w:r w:rsidRPr="00E340C3">
        <w:rPr>
          <w:b/>
          <w:sz w:val="28"/>
          <w:szCs w:val="28"/>
        </w:rPr>
        <w:t xml:space="preserve">15. Závěr </w:t>
      </w:r>
    </w:p>
    <w:p w:rsidR="00714CE0" w:rsidRDefault="00E2714C" w:rsidP="00E2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Balcárek Jan</w:t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  <w:t xml:space="preserve">      </w:t>
      </w:r>
      <w:r w:rsidR="00E340C3">
        <w:rPr>
          <w:b/>
          <w:sz w:val="28"/>
          <w:szCs w:val="28"/>
        </w:rPr>
        <w:t xml:space="preserve">                                                  </w:t>
      </w:r>
      <w:r w:rsidR="00714CE0">
        <w:rPr>
          <w:b/>
          <w:sz w:val="28"/>
          <w:szCs w:val="28"/>
        </w:rPr>
        <w:t xml:space="preserve"> starosta </w:t>
      </w:r>
    </w:p>
    <w:p w:rsidR="004D77CD" w:rsidRDefault="00E2714C" w:rsidP="00E2714C"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  <w:bookmarkStart w:id="0" w:name="_GoBack"/>
      <w:bookmarkEnd w:id="0"/>
    </w:p>
    <w:sectPr w:rsidR="004D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2705F1"/>
    <w:rsid w:val="00344039"/>
    <w:rsid w:val="00493F40"/>
    <w:rsid w:val="004D77CD"/>
    <w:rsid w:val="00667D47"/>
    <w:rsid w:val="00676180"/>
    <w:rsid w:val="00714CE0"/>
    <w:rsid w:val="00AD1289"/>
    <w:rsid w:val="00BC2B5B"/>
    <w:rsid w:val="00BD0A3A"/>
    <w:rsid w:val="00DF7F3A"/>
    <w:rsid w:val="00E2714C"/>
    <w:rsid w:val="00E323F5"/>
    <w:rsid w:val="00E340C3"/>
    <w:rsid w:val="00E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2015-10-26T10:26:00Z</cp:lastPrinted>
  <dcterms:created xsi:type="dcterms:W3CDTF">2015-10-26T08:42:00Z</dcterms:created>
  <dcterms:modified xsi:type="dcterms:W3CDTF">2015-11-11T09:41:00Z</dcterms:modified>
</cp:coreProperties>
</file>