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25259" w:rsidRDefault="00225259" w:rsidP="00544228">
      <w:pPr>
        <w:pStyle w:val="T1blotextu"/>
        <w:ind w:left="-1134"/>
        <w:jc w:val="center"/>
        <w:rPr>
          <w:b/>
          <w:sz w:val="30"/>
        </w:rPr>
      </w:pPr>
      <w:r>
        <w:rPr>
          <w:b/>
          <w:sz w:val="30"/>
        </w:rPr>
        <w:t>Návrh střednědobého</w:t>
      </w:r>
      <w:r w:rsidR="002E341D">
        <w:rPr>
          <w:b/>
          <w:sz w:val="30"/>
        </w:rPr>
        <w:t xml:space="preserve"> výhled</w:t>
      </w:r>
      <w:r>
        <w:rPr>
          <w:b/>
          <w:sz w:val="30"/>
        </w:rPr>
        <w:t>u</w:t>
      </w:r>
      <w:r w:rsidR="002E341D">
        <w:rPr>
          <w:b/>
          <w:sz w:val="30"/>
        </w:rPr>
        <w:t xml:space="preserve"> ro</w:t>
      </w:r>
      <w:r w:rsidR="00544228">
        <w:rPr>
          <w:b/>
          <w:sz w:val="30"/>
        </w:rPr>
        <w:t>zpočtu MŠ Bílá Lhota</w:t>
      </w:r>
    </w:p>
    <w:p w:rsidR="002E341D" w:rsidRDefault="00544228" w:rsidP="00544228">
      <w:pPr>
        <w:pStyle w:val="T1blotextu"/>
        <w:ind w:left="-1134"/>
        <w:jc w:val="center"/>
      </w:pPr>
      <w:r>
        <w:rPr>
          <w:b/>
          <w:sz w:val="30"/>
        </w:rPr>
        <w:t xml:space="preserve"> na rok 2021 a 2022</w:t>
      </w:r>
      <w:r w:rsidR="00247674">
        <w:rPr>
          <w:b/>
          <w:sz w:val="30"/>
        </w:rPr>
        <w:t xml:space="preserve"> </w:t>
      </w:r>
    </w:p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E341D" w:rsidRDefault="002E341D" w:rsidP="002E341D">
      <w:pPr>
        <w:pStyle w:val="T1blotextu"/>
      </w:pPr>
    </w:p>
    <w:tbl>
      <w:tblPr>
        <w:tblW w:w="7231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auto"/>
          <w:insideH w:val="single" w:sz="2" w:space="0" w:color="000001"/>
          <w:insideV w:val="single" w:sz="2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1"/>
      </w:tblGrid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10" w:type="dxa"/>
          </w:tcPr>
          <w:p w:rsidR="00FA5EA7" w:rsidRPr="004D13FB" w:rsidRDefault="00544228" w:rsidP="00BB45B1">
            <w:pPr>
              <w:pStyle w:val="Obsahtabulky"/>
              <w:jc w:val="center"/>
            </w:pPr>
            <w:r>
              <w:rPr>
                <w:lang w:bidi="ar-SA"/>
              </w:rPr>
              <w:t>2021</w:t>
            </w:r>
          </w:p>
        </w:tc>
        <w:tc>
          <w:tcPr>
            <w:tcW w:w="2411" w:type="dxa"/>
          </w:tcPr>
          <w:p w:rsidR="00FA5EA7" w:rsidRPr="004D13FB" w:rsidRDefault="00544228" w:rsidP="00BB45B1">
            <w:pPr>
              <w:pStyle w:val="Obsahtabulky"/>
              <w:jc w:val="center"/>
              <w:rPr>
                <w:lang w:bidi="ar-SA"/>
              </w:rPr>
            </w:pPr>
            <w:r>
              <w:rPr>
                <w:lang w:bidi="ar-SA"/>
              </w:rPr>
              <w:t>2022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870 000,-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870 000,-Kč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6 000 000,-Kč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6 100 000,-Kč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400 000,-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0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960 000,-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960 000,-Kč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350 000,-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 350 000,-Kč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8 580 000,-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 8 280 000,-Kč</w:t>
            </w:r>
          </w:p>
        </w:tc>
      </w:tr>
    </w:tbl>
    <w:p w:rsidR="002E341D" w:rsidRDefault="002E341D" w:rsidP="00544228"/>
    <w:p w:rsidR="002E341D" w:rsidRDefault="002E341D" w:rsidP="00544228"/>
    <w:tbl>
      <w:tblPr>
        <w:tblW w:w="722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394"/>
        <w:gridCol w:w="9"/>
        <w:gridCol w:w="2403"/>
        <w:gridCol w:w="2402"/>
      </w:tblGrid>
      <w:tr w:rsidR="00FA5EA7" w:rsidTr="00544228"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544228" w:rsidP="00BB45B1">
            <w:pPr>
              <w:pStyle w:val="Obsahtabulky"/>
              <w:jc w:val="center"/>
            </w:pPr>
            <w:r>
              <w:rPr>
                <w:b/>
                <w:lang w:bidi="ar-SA"/>
              </w:rPr>
              <w:t>2021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544228" w:rsidP="00BB45B1">
            <w:pPr>
              <w:pStyle w:val="Obsahtabulky"/>
              <w:jc w:val="center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2022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1 830 000,-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1 830 000,- Kč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Mzdové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6 000 000,-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6 100 000,- Kč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400 000,-Kč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0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350 000,-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350 000,- Kč</w:t>
            </w:r>
          </w:p>
        </w:tc>
      </w:tr>
      <w:tr w:rsidR="00FA5EA7" w:rsidTr="00544228">
        <w:trPr>
          <w:gridBefore w:val="1"/>
          <w:wBefore w:w="16" w:type="dxa"/>
          <w:trHeight w:val="381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8 580 000,-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8 280 000,- Kč</w:t>
            </w:r>
          </w:p>
        </w:tc>
      </w:tr>
    </w:tbl>
    <w:p w:rsidR="002E341D" w:rsidRDefault="002E341D" w:rsidP="002E341D"/>
    <w:p w:rsidR="002E341D" w:rsidRDefault="002E341D" w:rsidP="002E341D"/>
    <w:p w:rsidR="002E341D" w:rsidRDefault="002E341D" w:rsidP="002E341D"/>
    <w:p w:rsidR="002E341D" w:rsidRDefault="002E341D" w:rsidP="002E341D"/>
    <w:p w:rsidR="007401A1" w:rsidRDefault="007401A1"/>
    <w:p w:rsidR="00344552" w:rsidRDefault="00344552">
      <w:r>
        <w:t xml:space="preserve">Vyvěšeno: </w:t>
      </w:r>
      <w:proofErr w:type="gramStart"/>
      <w:r>
        <w:t>28.2.2020</w:t>
      </w:r>
      <w:proofErr w:type="gramEnd"/>
    </w:p>
    <w:p w:rsidR="00344552" w:rsidRDefault="00344552">
      <w:r>
        <w:t xml:space="preserve">Sejmuto: </w:t>
      </w:r>
    </w:p>
    <w:p w:rsidR="00344552" w:rsidRDefault="00344552"/>
    <w:p w:rsidR="00344552" w:rsidRDefault="00344552">
      <w:bookmarkStart w:id="0" w:name="_GoBack"/>
      <w:bookmarkEnd w:id="0"/>
    </w:p>
    <w:p w:rsidR="00344552" w:rsidRDefault="00344552"/>
    <w:p w:rsidR="00344552" w:rsidRDefault="00344552">
      <w:r>
        <w:t>Zpracovala: Vladimíra Spurná – ředitelka MŠ Bílá Lhota</w:t>
      </w:r>
    </w:p>
    <w:sectPr w:rsidR="00344552" w:rsidSect="00544228">
      <w:pgSz w:w="11906" w:h="16838"/>
      <w:pgMar w:top="1134" w:right="1134" w:bottom="1134" w:left="2410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6"/>
    <w:rsid w:val="000D68B2"/>
    <w:rsid w:val="00225259"/>
    <w:rsid w:val="00247674"/>
    <w:rsid w:val="002E341D"/>
    <w:rsid w:val="00344552"/>
    <w:rsid w:val="003B5836"/>
    <w:rsid w:val="00544228"/>
    <w:rsid w:val="007401A1"/>
    <w:rsid w:val="008B39A7"/>
    <w:rsid w:val="00BB45B1"/>
    <w:rsid w:val="00D751DA"/>
    <w:rsid w:val="00EF64B3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6607-2727-4471-9B2E-F0B97AB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1blotextu">
    <w:name w:val="Tě1blo textu"/>
    <w:basedOn w:val="Normln"/>
    <w:uiPriority w:val="99"/>
    <w:rsid w:val="002E341D"/>
    <w:pPr>
      <w:spacing w:after="120"/>
    </w:pPr>
  </w:style>
  <w:style w:type="paragraph" w:customStyle="1" w:styleId="Obsahtabulky">
    <w:name w:val="Obsah tabulky"/>
    <w:basedOn w:val="Normln"/>
    <w:uiPriority w:val="99"/>
    <w:rsid w:val="002E341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6</cp:revision>
  <cp:lastPrinted>2020-02-27T09:54:00Z</cp:lastPrinted>
  <dcterms:created xsi:type="dcterms:W3CDTF">2020-02-26T07:26:00Z</dcterms:created>
  <dcterms:modified xsi:type="dcterms:W3CDTF">2020-02-28T06:36:00Z</dcterms:modified>
</cp:coreProperties>
</file>