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4B" w:rsidRDefault="00CC4F4B" w:rsidP="00CC4F4B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ZÁMĚR :</w:t>
      </w:r>
    </w:p>
    <w:p w:rsidR="00CC4F4B" w:rsidRDefault="00CC4F4B" w:rsidP="00CC4F4B">
      <w:pPr>
        <w:pStyle w:val="Default"/>
        <w:jc w:val="center"/>
        <w:rPr>
          <w:sz w:val="72"/>
          <w:szCs w:val="72"/>
        </w:rPr>
      </w:pPr>
    </w:p>
    <w:p w:rsidR="00CF6DA7" w:rsidRDefault="00CC4F4B" w:rsidP="00CF6DA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Bílá Lhota má záměr podle </w:t>
      </w:r>
      <w:r w:rsidR="00CF6DA7">
        <w:rPr>
          <w:b/>
          <w:bCs/>
          <w:sz w:val="36"/>
          <w:szCs w:val="36"/>
        </w:rPr>
        <w:t xml:space="preserve">§ 39  osdt. 1zákona 128/2000 Sb. </w:t>
      </w:r>
      <w:r w:rsidR="008906E2">
        <w:rPr>
          <w:b/>
          <w:bCs/>
          <w:sz w:val="36"/>
          <w:szCs w:val="36"/>
        </w:rPr>
        <w:t>v platném znění</w:t>
      </w:r>
      <w:bookmarkStart w:id="0" w:name="_GoBack"/>
      <w:bookmarkEnd w:id="0"/>
    </w:p>
    <w:p w:rsidR="00CC4F4B" w:rsidRDefault="00CC4F4B" w:rsidP="00CC4F4B">
      <w:pPr>
        <w:pStyle w:val="Default"/>
        <w:rPr>
          <w:sz w:val="36"/>
          <w:szCs w:val="36"/>
        </w:rPr>
      </w:pPr>
    </w:p>
    <w:p w:rsidR="00CC4F4B" w:rsidRDefault="00CC4F4B" w:rsidP="00CC4F4B">
      <w:pPr>
        <w:pStyle w:val="Default"/>
        <w:spacing w:after="55"/>
        <w:rPr>
          <w:b/>
          <w:bCs/>
          <w:sz w:val="36"/>
          <w:szCs w:val="36"/>
        </w:rPr>
      </w:pPr>
    </w:p>
    <w:p w:rsidR="00CC4F4B" w:rsidRDefault="00292C91" w:rsidP="00CC4F4B">
      <w:pPr>
        <w:pStyle w:val="Default"/>
        <w:spacing w:after="5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1) Směnit v k.ú. Řimice</w:t>
      </w:r>
      <w:r w:rsidR="00CC4F4B">
        <w:rPr>
          <w:b/>
          <w:bCs/>
          <w:sz w:val="36"/>
          <w:szCs w:val="36"/>
        </w:rPr>
        <w:t xml:space="preserve">: </w:t>
      </w:r>
    </w:p>
    <w:p w:rsidR="00CC4F4B" w:rsidRDefault="00CC4F4B" w:rsidP="00CC4F4B">
      <w:pPr>
        <w:pStyle w:val="Default"/>
        <w:spacing w:after="55"/>
        <w:rPr>
          <w:b/>
          <w:bCs/>
          <w:sz w:val="36"/>
          <w:szCs w:val="36"/>
        </w:rPr>
      </w:pPr>
    </w:p>
    <w:p w:rsidR="00CC4F4B" w:rsidRDefault="00292C91" w:rsidP="00CC4F4B">
      <w:pPr>
        <w:pStyle w:val="Default"/>
        <w:spacing w:after="5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pozemek parc.č. 496/117 –  orná půda o výměře 176 m2</w:t>
      </w:r>
    </w:p>
    <w:p w:rsidR="00292C91" w:rsidRDefault="00292C91" w:rsidP="00CC4F4B">
      <w:pPr>
        <w:pStyle w:val="Default"/>
        <w:spacing w:after="5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pozemek parc.č. 496/94 – orná půda o výměře 6418 m2</w:t>
      </w:r>
    </w:p>
    <w:p w:rsidR="00292C91" w:rsidRDefault="00292C91" w:rsidP="00CC4F4B">
      <w:pPr>
        <w:pStyle w:val="Default"/>
        <w:spacing w:after="5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pozemek parc.č. 496/88 – orná půda o výměře 3431 m2</w:t>
      </w:r>
    </w:p>
    <w:p w:rsidR="00292C91" w:rsidRDefault="00292C91" w:rsidP="00CC4F4B">
      <w:pPr>
        <w:pStyle w:val="Default"/>
        <w:spacing w:after="5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pozemek parc.č. 98/19 – orná půda o výměře 4460 m2</w:t>
      </w:r>
    </w:p>
    <w:p w:rsidR="00292C91" w:rsidRDefault="00292C91" w:rsidP="00CC4F4B">
      <w:pPr>
        <w:pStyle w:val="Default"/>
        <w:spacing w:after="5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pozemek parc.č. 98/27 – orná půda o výměře 6937 m2</w:t>
      </w:r>
    </w:p>
    <w:p w:rsidR="00CC4F4B" w:rsidRDefault="00CC4F4B" w:rsidP="00CC4F4B">
      <w:pPr>
        <w:pStyle w:val="Default"/>
        <w:rPr>
          <w:sz w:val="36"/>
          <w:szCs w:val="36"/>
        </w:rPr>
      </w:pPr>
    </w:p>
    <w:p w:rsidR="00CC4F4B" w:rsidRDefault="00CC4F4B" w:rsidP="00CC4F4B">
      <w:pPr>
        <w:pStyle w:val="Default"/>
        <w:rPr>
          <w:sz w:val="36"/>
          <w:szCs w:val="36"/>
        </w:rPr>
      </w:pPr>
    </w:p>
    <w:p w:rsidR="00CC4F4B" w:rsidRDefault="00CC4F4B" w:rsidP="00CC4F4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Případné nabídky lze uplatnit písemně na OÚ Bílá Lhota č.p. 1, 783 21 Chudobín a to nejpozději do 15-ti dnů od zveřejnění tohoto záměru. </w:t>
      </w: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CC4F4B" w:rsidP="00CC4F4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Podrobnější informace obdržíte na OÚ Bílá Lhota nebo na tel. č. 585 340 078, mobil 724 184 368. </w:t>
      </w: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CC4F4B" w:rsidP="00CC4F4B">
      <w:pPr>
        <w:pStyle w:val="Default"/>
        <w:rPr>
          <w:sz w:val="32"/>
          <w:szCs w:val="32"/>
        </w:rPr>
      </w:pPr>
    </w:p>
    <w:p w:rsidR="00CC4F4B" w:rsidRDefault="00292C91" w:rsidP="00CC4F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 Bílé Lhotě dne 6.2.2017</w:t>
      </w:r>
    </w:p>
    <w:p w:rsidR="00CC4F4B" w:rsidRDefault="00CC4F4B" w:rsidP="00CC4F4B">
      <w:pPr>
        <w:pStyle w:val="Default"/>
        <w:rPr>
          <w:sz w:val="23"/>
          <w:szCs w:val="23"/>
        </w:rPr>
      </w:pPr>
    </w:p>
    <w:p w:rsidR="00CC4F4B" w:rsidRDefault="00CC4F4B" w:rsidP="00CC4F4B">
      <w:pPr>
        <w:pStyle w:val="Default"/>
        <w:rPr>
          <w:sz w:val="23"/>
          <w:szCs w:val="23"/>
        </w:rPr>
      </w:pPr>
    </w:p>
    <w:p w:rsidR="00CC4F4B" w:rsidRDefault="00CC4F4B" w:rsidP="00CC4F4B">
      <w:pPr>
        <w:pStyle w:val="Default"/>
        <w:rPr>
          <w:sz w:val="23"/>
          <w:szCs w:val="23"/>
        </w:rPr>
      </w:pPr>
    </w:p>
    <w:p w:rsidR="00CC4F4B" w:rsidRDefault="00CC4F4B" w:rsidP="00CC4F4B">
      <w:pPr>
        <w:pStyle w:val="Default"/>
        <w:rPr>
          <w:sz w:val="23"/>
          <w:szCs w:val="23"/>
        </w:rPr>
      </w:pPr>
    </w:p>
    <w:p w:rsidR="00CC4F4B" w:rsidRDefault="00292C91" w:rsidP="00CC4F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Vyvěšeno:6.2.2017</w:t>
      </w:r>
      <w:r w:rsidR="00CC4F4B">
        <w:rPr>
          <w:b/>
          <w:bCs/>
          <w:sz w:val="23"/>
          <w:szCs w:val="23"/>
        </w:rPr>
        <w:tab/>
      </w:r>
      <w:r w:rsidR="00CC4F4B">
        <w:rPr>
          <w:b/>
          <w:bCs/>
          <w:sz w:val="23"/>
          <w:szCs w:val="23"/>
        </w:rPr>
        <w:tab/>
      </w:r>
      <w:r w:rsidR="00CC4F4B">
        <w:rPr>
          <w:b/>
          <w:bCs/>
          <w:sz w:val="23"/>
          <w:szCs w:val="23"/>
        </w:rPr>
        <w:tab/>
      </w:r>
      <w:r w:rsidR="00CC4F4B">
        <w:rPr>
          <w:b/>
          <w:bCs/>
          <w:sz w:val="23"/>
          <w:szCs w:val="23"/>
        </w:rPr>
        <w:tab/>
      </w:r>
      <w:r w:rsidR="00CC4F4B">
        <w:rPr>
          <w:b/>
          <w:bCs/>
          <w:sz w:val="23"/>
          <w:szCs w:val="23"/>
        </w:rPr>
        <w:tab/>
      </w:r>
      <w:r w:rsidR="00CC4F4B">
        <w:rPr>
          <w:b/>
          <w:bCs/>
          <w:sz w:val="23"/>
          <w:szCs w:val="23"/>
        </w:rPr>
        <w:tab/>
        <w:t xml:space="preserve"> Jan Balcárek </w:t>
      </w:r>
    </w:p>
    <w:p w:rsidR="00CC4F4B" w:rsidRDefault="00292C91" w:rsidP="00CC4F4B">
      <w:r>
        <w:rPr>
          <w:b/>
          <w:bCs/>
          <w:sz w:val="23"/>
          <w:szCs w:val="23"/>
        </w:rPr>
        <w:t>Sejmuto:  23.2.2017</w:t>
      </w:r>
      <w:r w:rsidR="00CC4F4B">
        <w:rPr>
          <w:b/>
          <w:bCs/>
          <w:sz w:val="23"/>
          <w:szCs w:val="23"/>
        </w:rPr>
        <w:tab/>
      </w:r>
      <w:r w:rsidR="00CC4F4B">
        <w:rPr>
          <w:b/>
          <w:bCs/>
          <w:sz w:val="23"/>
          <w:szCs w:val="23"/>
        </w:rPr>
        <w:tab/>
      </w:r>
      <w:r w:rsidR="00CC4F4B">
        <w:rPr>
          <w:b/>
          <w:bCs/>
          <w:sz w:val="23"/>
          <w:szCs w:val="23"/>
        </w:rPr>
        <w:tab/>
      </w:r>
      <w:r w:rsidR="00CC4F4B">
        <w:rPr>
          <w:b/>
          <w:bCs/>
          <w:sz w:val="23"/>
          <w:szCs w:val="23"/>
        </w:rPr>
        <w:tab/>
      </w:r>
      <w:r w:rsidR="00CC4F4B">
        <w:rPr>
          <w:b/>
          <w:bCs/>
          <w:sz w:val="23"/>
          <w:szCs w:val="23"/>
        </w:rPr>
        <w:tab/>
      </w:r>
      <w:r w:rsidR="00CC4F4B">
        <w:rPr>
          <w:b/>
          <w:bCs/>
          <w:sz w:val="23"/>
          <w:szCs w:val="23"/>
        </w:rPr>
        <w:tab/>
        <w:t xml:space="preserve">     starosta</w:t>
      </w:r>
    </w:p>
    <w:p w:rsidR="00D943BA" w:rsidRDefault="00D943BA"/>
    <w:sectPr w:rsidR="00D9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68"/>
    <w:rsid w:val="00292C91"/>
    <w:rsid w:val="008906E2"/>
    <w:rsid w:val="00CC4F4B"/>
    <w:rsid w:val="00CF6DA7"/>
    <w:rsid w:val="00D943BA"/>
    <w:rsid w:val="00F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94F3E-0598-42C5-B926-392130BE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F4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C4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dcterms:created xsi:type="dcterms:W3CDTF">2016-12-05T15:20:00Z</dcterms:created>
  <dcterms:modified xsi:type="dcterms:W3CDTF">2017-06-29T07:12:00Z</dcterms:modified>
</cp:coreProperties>
</file>