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D3" w:rsidRDefault="008B4FD3" w:rsidP="008B4FD3">
      <w:pPr>
        <w:pStyle w:val="Default"/>
      </w:pPr>
    </w:p>
    <w:p w:rsidR="008B4FD3" w:rsidRDefault="008B4FD3" w:rsidP="008B4FD3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ZÁMĚR :</w:t>
      </w:r>
    </w:p>
    <w:p w:rsidR="008B4FD3" w:rsidRDefault="008B4FD3" w:rsidP="008B4FD3">
      <w:pPr>
        <w:pStyle w:val="Default"/>
        <w:jc w:val="center"/>
        <w:rPr>
          <w:sz w:val="72"/>
          <w:szCs w:val="72"/>
        </w:rPr>
      </w:pPr>
    </w:p>
    <w:p w:rsidR="007145B3" w:rsidRDefault="008B4FD3" w:rsidP="007145B3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Bílá Lhota má záměr podle </w:t>
      </w:r>
      <w:r w:rsidR="007145B3">
        <w:rPr>
          <w:b/>
          <w:bCs/>
          <w:sz w:val="36"/>
          <w:szCs w:val="36"/>
        </w:rPr>
        <w:t xml:space="preserve">§ 39  osdt. 1zákona 128/2000 Sb. </w:t>
      </w:r>
      <w:r w:rsidR="008A433C">
        <w:rPr>
          <w:b/>
          <w:bCs/>
          <w:sz w:val="36"/>
          <w:szCs w:val="36"/>
        </w:rPr>
        <w:t>v platném znění</w:t>
      </w:r>
      <w:bookmarkStart w:id="0" w:name="_GoBack"/>
      <w:bookmarkEnd w:id="0"/>
    </w:p>
    <w:p w:rsidR="008B4FD3" w:rsidRDefault="008B4FD3" w:rsidP="008B4FD3">
      <w:pPr>
        <w:pStyle w:val="Default"/>
        <w:rPr>
          <w:sz w:val="36"/>
          <w:szCs w:val="36"/>
        </w:rPr>
      </w:pPr>
    </w:p>
    <w:p w:rsidR="008B4FD3" w:rsidRDefault="008B4FD3" w:rsidP="008B4FD3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1) Odprodat : </w:t>
      </w:r>
    </w:p>
    <w:p w:rsidR="008B4FD3" w:rsidRDefault="008B4FD3" w:rsidP="008B4FD3">
      <w:pPr>
        <w:pStyle w:val="Default"/>
        <w:rPr>
          <w:sz w:val="36"/>
          <w:szCs w:val="36"/>
        </w:rPr>
      </w:pPr>
    </w:p>
    <w:p w:rsidR="008B4FD3" w:rsidRPr="008B4FD3" w:rsidRDefault="00826137" w:rsidP="008B4FD3">
      <w:pPr>
        <w:pStyle w:val="Default"/>
        <w:spacing w:after="55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   </w:t>
      </w:r>
      <w:r w:rsidR="008B4FD3">
        <w:rPr>
          <w:sz w:val="36"/>
          <w:szCs w:val="36"/>
        </w:rPr>
        <w:t xml:space="preserve">- </w:t>
      </w:r>
      <w:r w:rsidR="008B4FD3">
        <w:rPr>
          <w:b/>
          <w:bCs/>
          <w:sz w:val="36"/>
          <w:szCs w:val="36"/>
        </w:rPr>
        <w:t xml:space="preserve">v k.ú. </w:t>
      </w:r>
      <w:r w:rsidR="008B4FD3" w:rsidRPr="008B4FD3">
        <w:rPr>
          <w:b/>
          <w:bCs/>
          <w:sz w:val="36"/>
          <w:szCs w:val="36"/>
        </w:rPr>
        <w:t>Řimic</w:t>
      </w:r>
      <w:r>
        <w:rPr>
          <w:b/>
          <w:bCs/>
          <w:sz w:val="36"/>
          <w:szCs w:val="36"/>
        </w:rPr>
        <w:t>e</w:t>
      </w:r>
      <w:r w:rsidR="008B4FD3" w:rsidRPr="008B4FD3">
        <w:rPr>
          <w:b/>
          <w:bCs/>
          <w:sz w:val="36"/>
          <w:szCs w:val="36"/>
        </w:rPr>
        <w:t xml:space="preserve">: </w:t>
      </w:r>
    </w:p>
    <w:p w:rsidR="008B4FD3" w:rsidRPr="008B4FD3" w:rsidRDefault="008B4FD3" w:rsidP="008B4FD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8B4FD3" w:rsidRDefault="00826137" w:rsidP="008B4FD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  <w:t xml:space="preserve"> - </w:t>
      </w:r>
      <w:r w:rsidR="008B4FD3">
        <w:rPr>
          <w:rFonts w:ascii="Times New Roman" w:hAnsi="Times New Roman" w:cs="Times New Roman"/>
          <w:b/>
          <w:bCs/>
          <w:color w:val="000000"/>
          <w:sz w:val="36"/>
          <w:szCs w:val="36"/>
        </w:rPr>
        <w:t>pozem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ek</w:t>
      </w:r>
      <w:r w:rsidR="008B4FD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parc.č. 126/2 – zastavěná plocha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a nádvoří</w:t>
      </w:r>
    </w:p>
    <w:p w:rsidR="008B4FD3" w:rsidRDefault="008B4FD3" w:rsidP="008B4FD3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 w:rsidR="00826137"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  <w:t xml:space="preserve">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 část pozemku parc.č. 756/6 – ostatní plocha</w:t>
      </w:r>
    </w:p>
    <w:p w:rsidR="008B4FD3" w:rsidRPr="008B4FD3" w:rsidRDefault="00826137" w:rsidP="00826137">
      <w:pPr>
        <w:autoSpaceDE w:val="0"/>
        <w:autoSpaceDN w:val="0"/>
        <w:adjustRightInd w:val="0"/>
        <w:spacing w:after="55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    </w:t>
      </w:r>
      <w:r w:rsidR="008B4FD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8B4FD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část pozemku parc.č. 91/11 – trvalý travní porost</w:t>
      </w:r>
    </w:p>
    <w:p w:rsidR="008B4FD3" w:rsidRDefault="008B4FD3" w:rsidP="008B4FD3">
      <w:pPr>
        <w:pStyle w:val="Default"/>
        <w:rPr>
          <w:sz w:val="36"/>
          <w:szCs w:val="36"/>
        </w:rPr>
      </w:pPr>
    </w:p>
    <w:p w:rsidR="008B4FD3" w:rsidRDefault="008B4FD3" w:rsidP="008B4FD3">
      <w:pPr>
        <w:pStyle w:val="Default"/>
        <w:rPr>
          <w:sz w:val="36"/>
          <w:szCs w:val="36"/>
        </w:rPr>
      </w:pPr>
    </w:p>
    <w:p w:rsidR="008B4FD3" w:rsidRDefault="008B4FD3" w:rsidP="008B4FD3">
      <w:pPr>
        <w:pStyle w:val="Default"/>
        <w:rPr>
          <w:sz w:val="36"/>
          <w:szCs w:val="36"/>
        </w:rPr>
      </w:pPr>
    </w:p>
    <w:p w:rsidR="008B4FD3" w:rsidRDefault="008B4FD3" w:rsidP="008B4FD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č.p. 1, 783 21 Chudobín a to nejpozději do 15-ti dnů od zveřejnění tohoto záměru. </w:t>
      </w:r>
    </w:p>
    <w:p w:rsidR="008B4FD3" w:rsidRDefault="008B4FD3" w:rsidP="008B4FD3">
      <w:pPr>
        <w:pStyle w:val="Default"/>
        <w:rPr>
          <w:sz w:val="32"/>
          <w:szCs w:val="32"/>
        </w:rPr>
      </w:pPr>
    </w:p>
    <w:p w:rsidR="008B4FD3" w:rsidRDefault="008B4FD3" w:rsidP="008B4FD3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8B4FD3" w:rsidRDefault="008B4FD3" w:rsidP="008B4FD3">
      <w:pPr>
        <w:pStyle w:val="Default"/>
        <w:rPr>
          <w:sz w:val="32"/>
          <w:szCs w:val="32"/>
        </w:rPr>
      </w:pPr>
    </w:p>
    <w:p w:rsidR="008B4FD3" w:rsidRDefault="008B4FD3" w:rsidP="008B4FD3">
      <w:pPr>
        <w:pStyle w:val="Default"/>
        <w:rPr>
          <w:sz w:val="32"/>
          <w:szCs w:val="32"/>
        </w:rPr>
      </w:pPr>
    </w:p>
    <w:p w:rsidR="008B4FD3" w:rsidRDefault="008B4FD3" w:rsidP="008B4FD3">
      <w:pPr>
        <w:pStyle w:val="Default"/>
        <w:rPr>
          <w:sz w:val="32"/>
          <w:szCs w:val="32"/>
        </w:rPr>
      </w:pPr>
    </w:p>
    <w:p w:rsidR="008B4FD3" w:rsidRDefault="008B4FD3" w:rsidP="008B4FD3">
      <w:pPr>
        <w:pStyle w:val="Default"/>
        <w:rPr>
          <w:sz w:val="32"/>
          <w:szCs w:val="32"/>
        </w:rPr>
      </w:pPr>
    </w:p>
    <w:p w:rsidR="008B4FD3" w:rsidRDefault="008B4FD3" w:rsidP="008B4FD3">
      <w:pPr>
        <w:pStyle w:val="Default"/>
        <w:rPr>
          <w:sz w:val="32"/>
          <w:szCs w:val="32"/>
        </w:rPr>
      </w:pPr>
    </w:p>
    <w:p w:rsidR="008B4FD3" w:rsidRDefault="008B4FD3" w:rsidP="008B4FD3">
      <w:pPr>
        <w:pStyle w:val="Default"/>
        <w:rPr>
          <w:sz w:val="32"/>
          <w:szCs w:val="32"/>
        </w:rPr>
      </w:pPr>
    </w:p>
    <w:p w:rsidR="008B4FD3" w:rsidRDefault="008B4FD3" w:rsidP="008B4F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 Bílé Lhotě dne 1</w:t>
      </w:r>
      <w:r w:rsidR="00826137">
        <w:rPr>
          <w:b/>
          <w:bCs/>
          <w:sz w:val="23"/>
          <w:szCs w:val="23"/>
        </w:rPr>
        <w:t>6.3.2017</w:t>
      </w:r>
      <w:r>
        <w:rPr>
          <w:b/>
          <w:bCs/>
          <w:sz w:val="23"/>
          <w:szCs w:val="23"/>
        </w:rPr>
        <w:t xml:space="preserve"> </w:t>
      </w:r>
    </w:p>
    <w:p w:rsidR="008B4FD3" w:rsidRDefault="008B4FD3" w:rsidP="008B4FD3">
      <w:pPr>
        <w:pStyle w:val="Default"/>
        <w:rPr>
          <w:sz w:val="23"/>
          <w:szCs w:val="23"/>
        </w:rPr>
      </w:pPr>
    </w:p>
    <w:p w:rsidR="008B4FD3" w:rsidRDefault="008B4FD3" w:rsidP="008B4FD3">
      <w:pPr>
        <w:pStyle w:val="Default"/>
        <w:rPr>
          <w:sz w:val="23"/>
          <w:szCs w:val="23"/>
        </w:rPr>
      </w:pPr>
    </w:p>
    <w:p w:rsidR="008B4FD3" w:rsidRDefault="008B4FD3" w:rsidP="008B4FD3">
      <w:pPr>
        <w:pStyle w:val="Default"/>
        <w:rPr>
          <w:sz w:val="23"/>
          <w:szCs w:val="23"/>
        </w:rPr>
      </w:pPr>
    </w:p>
    <w:p w:rsidR="008B4FD3" w:rsidRDefault="008B4FD3" w:rsidP="008B4FD3">
      <w:pPr>
        <w:pStyle w:val="Default"/>
        <w:rPr>
          <w:sz w:val="23"/>
          <w:szCs w:val="23"/>
        </w:rPr>
      </w:pPr>
    </w:p>
    <w:p w:rsidR="008B4FD3" w:rsidRDefault="008B4FD3" w:rsidP="008B4FD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Vyvěšeno: 1</w:t>
      </w:r>
      <w:r w:rsidR="00826137">
        <w:rPr>
          <w:b/>
          <w:bCs/>
          <w:sz w:val="23"/>
          <w:szCs w:val="23"/>
        </w:rPr>
        <w:t>6.3.2017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Jan Balcárek </w:t>
      </w:r>
    </w:p>
    <w:p w:rsidR="008B4FD3" w:rsidRDefault="008B4FD3" w:rsidP="008B4FD3">
      <w:r>
        <w:rPr>
          <w:b/>
          <w:bCs/>
          <w:sz w:val="23"/>
          <w:szCs w:val="23"/>
        </w:rPr>
        <w:t xml:space="preserve">Sejmuto:  </w:t>
      </w:r>
      <w:r w:rsidR="00826137">
        <w:rPr>
          <w:b/>
          <w:bCs/>
          <w:sz w:val="23"/>
          <w:szCs w:val="23"/>
        </w:rPr>
        <w:tab/>
      </w:r>
      <w:r w:rsidR="00826137"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starosta</w:t>
      </w:r>
    </w:p>
    <w:p w:rsidR="006D76EE" w:rsidRDefault="006D76EE"/>
    <w:sectPr w:rsidR="006D7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8"/>
    <w:rsid w:val="006D76EE"/>
    <w:rsid w:val="007145B3"/>
    <w:rsid w:val="007C5F28"/>
    <w:rsid w:val="00826137"/>
    <w:rsid w:val="008A433C"/>
    <w:rsid w:val="008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ED1D2-315C-46AC-9E0F-BB50867D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FD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B4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2017-03-16T12:10:00Z</dcterms:created>
  <dcterms:modified xsi:type="dcterms:W3CDTF">2017-06-29T07:12:00Z</dcterms:modified>
</cp:coreProperties>
</file>